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6C78" w:rsidRDefault="00AA4974">
      <w:pPr>
        <w:rPr>
          <w:b/>
        </w:rPr>
      </w:pPr>
      <w:r>
        <w:rPr>
          <w:b/>
        </w:rPr>
        <w:t>R</w:t>
      </w:r>
      <w:r w:rsidR="0074107E" w:rsidRPr="0074107E">
        <w:rPr>
          <w:b/>
        </w:rPr>
        <w:t>egeringsförslag om distanshandel</w:t>
      </w:r>
      <w:r w:rsidR="00FD3957">
        <w:rPr>
          <w:b/>
        </w:rPr>
        <w:t>: Otillräckligt!</w:t>
      </w:r>
      <w:bookmarkStart w:id="0" w:name="_GoBack"/>
      <w:bookmarkEnd w:id="0"/>
    </w:p>
    <w:p w:rsidR="0074107E" w:rsidRDefault="0074107E">
      <w:r>
        <w:t>Rege</w:t>
      </w:r>
      <w:r w:rsidR="00600F4B">
        <w:t>ringen har lagt fram en departementspromemoria</w:t>
      </w:r>
      <w:r>
        <w:t xml:space="preserve"> om ”Reglering av distanshandel med alkoholdrycker” (Ds 2016:33). Förslaget</w:t>
      </w:r>
      <w:r w:rsidR="00600F4B">
        <w:t xml:space="preserve"> sägs</w:t>
      </w:r>
      <w:r>
        <w:t xml:space="preserve"> innebära att man begränsar och förtydligar möjligheten för privatpersoner att för in alkoholdrycker från andra EU-länder</w:t>
      </w:r>
      <w:r w:rsidR="00600F4B">
        <w:t>. I promemorian föreslås att det införs ett krav på att köparen själv ska anlita en transportör för att föra in dryckerna till Sverige.</w:t>
      </w:r>
      <w:r w:rsidR="00A64163">
        <w:t xml:space="preserve"> Transportören ska vara oberoende av säljaren.</w:t>
      </w:r>
    </w:p>
    <w:p w:rsidR="00A64163" w:rsidRDefault="00A64163">
      <w:r>
        <w:t>Alkoholpol</w:t>
      </w:r>
      <w:r w:rsidR="001722D4">
        <w:t>i</w:t>
      </w:r>
      <w:r>
        <w:t>ti</w:t>
      </w:r>
      <w:r w:rsidR="00FE16BA">
        <w:t>skt Forums ordförande Sven André</w:t>
      </w:r>
      <w:r>
        <w:t>asson</w:t>
      </w:r>
      <w:r w:rsidR="00FE16BA">
        <w:t xml:space="preserve"> tycker att det</w:t>
      </w:r>
      <w:r>
        <w:t xml:space="preserve"> en bra intention bakom förslaget.</w:t>
      </w:r>
    </w:p>
    <w:p w:rsidR="00A64163" w:rsidRDefault="00C658A4">
      <w:proofErr w:type="gramStart"/>
      <w:r>
        <w:t>-</w:t>
      </w:r>
      <w:proofErr w:type="gramEnd"/>
      <w:r>
        <w:t>Men även</w:t>
      </w:r>
      <w:r w:rsidR="00A64163">
        <w:t xml:space="preserve"> i fortsättningen ska</w:t>
      </w:r>
      <w:r w:rsidR="00EE4CAC">
        <w:t xml:space="preserve"> utländska</w:t>
      </w:r>
      <w:r w:rsidR="00A64163">
        <w:t xml:space="preserve"> kommersiella aktörer</w:t>
      </w:r>
      <w:r w:rsidR="00EE4CAC">
        <w:t xml:space="preserve"> kunna samarbeta med privata företag i</w:t>
      </w:r>
      <w:r w:rsidR="00A64163">
        <w:t xml:space="preserve"> Sverige </w:t>
      </w:r>
      <w:r w:rsidR="00EE4CAC">
        <w:t xml:space="preserve">för att marknadsföra  och främja </w:t>
      </w:r>
      <w:r w:rsidR="00FE16BA">
        <w:t>alkohol</w:t>
      </w:r>
      <w:r w:rsidR="00EE4CAC">
        <w:t xml:space="preserve">försäljningen. I </w:t>
      </w:r>
      <w:r w:rsidR="00A64163">
        <w:t>praktiken</w:t>
      </w:r>
      <w:r w:rsidR="00EE4CAC">
        <w:t xml:space="preserve"> handlar det om att bedriva </w:t>
      </w:r>
      <w:r>
        <w:t>detaljhandel med alkohol i Sverige.  Reglerna om transportör kan lätt krin</w:t>
      </w:r>
      <w:r w:rsidR="001722D4">
        <w:t>g</w:t>
      </w:r>
      <w:r>
        <w:t>gås, säger Sven Andréasson.</w:t>
      </w:r>
    </w:p>
    <w:p w:rsidR="00FE16BA" w:rsidRDefault="00C658A4" w:rsidP="00FE16BA">
      <w:r>
        <w:t>Han tycker att det är beklagligt att Regeringen inte fullföljer de förslag om förbud mot kommersiellt främjande privat import av alkohol som två utredningar tidigare har föreslagit. Då hade man kunnat få stopp på den aggressiva marknadsföring och alkoholförsäljning som flera kommersiella företag bedriver.</w:t>
      </w:r>
      <w:r w:rsidR="00EE4CAC">
        <w:t xml:space="preserve"> Att inte stoppa denna verksamhet riskerar inte bara den svenska alkoholpolitiken i praktiken utan kan också hota det svenska Systembolagets monopol.</w:t>
      </w:r>
      <w:r w:rsidR="00FE16BA">
        <w:t xml:space="preserve"> Risken är,</w:t>
      </w:r>
      <w:r w:rsidR="00EE4CAC">
        <w:t xml:space="preserve"> som den statliga utredningen från 2014 visad</w:t>
      </w:r>
      <w:r w:rsidR="00FE16BA">
        <w:t>e, att monopolet kan komm</w:t>
      </w:r>
      <w:r w:rsidR="00147A4E">
        <w:t>a att avskaffas av EU-</w:t>
      </w:r>
      <w:r w:rsidR="00147A4E" w:rsidRPr="00361BDB">
        <w:t xml:space="preserve">domstolen </w:t>
      </w:r>
      <w:r w:rsidR="00147A4E" w:rsidRPr="00FD3957">
        <w:t>om kommersiella</w:t>
      </w:r>
      <w:r w:rsidR="004514BB" w:rsidRPr="00FD3957">
        <w:t xml:space="preserve"> aktörer</w:t>
      </w:r>
      <w:r w:rsidR="00147A4E" w:rsidRPr="00FD3957">
        <w:t xml:space="preserve"> får medverka i alkoholförsäljningen i Sverige.</w:t>
      </w:r>
    </w:p>
    <w:p w:rsidR="00C658A4" w:rsidRDefault="00FE16BA" w:rsidP="00FE16BA">
      <w:proofErr w:type="gramStart"/>
      <w:r>
        <w:t>-</w:t>
      </w:r>
      <w:proofErr w:type="gramEnd"/>
      <w:r>
        <w:t>Den här verksamheten är alltså</w:t>
      </w:r>
      <w:r w:rsidR="00366B78">
        <w:t xml:space="preserve"> </w:t>
      </w:r>
      <w:r w:rsidR="00C658A4">
        <w:t xml:space="preserve"> ett hot mot detaljhandelsmonopolet och den svenska alkoholpolitiken</w:t>
      </w:r>
      <w:r>
        <w:t xml:space="preserve">. Det är allvarligt </w:t>
      </w:r>
      <w:r w:rsidR="001722D4">
        <w:t>att Regeringen inte gör något åt detta</w:t>
      </w:r>
      <w:r w:rsidR="00FC1551">
        <w:t>, säger Sven Andréa</w:t>
      </w:r>
      <w:r w:rsidR="00C658A4">
        <w:t>sson.</w:t>
      </w:r>
    </w:p>
    <w:p w:rsidR="003C6EBB" w:rsidRDefault="003C6EBB" w:rsidP="00C658A4">
      <w:r>
        <w:t>Promemorian går nu ut på remiss till ett trettiotal remissinstanser. Remissvar</w:t>
      </w:r>
      <w:r w:rsidR="001722D4">
        <w:t xml:space="preserve">en ska vara inne den 30 december 2016.  </w:t>
      </w:r>
      <w:r>
        <w:t>Tanken är att förslaget ska träda ikraft den 1 januari 2018</w:t>
      </w:r>
    </w:p>
    <w:p w:rsidR="00C658A4" w:rsidRDefault="00C658A4"/>
    <w:p w:rsidR="00A64163" w:rsidRDefault="00A64163"/>
    <w:p w:rsidR="00A64163" w:rsidRDefault="00A64163"/>
    <w:p w:rsidR="00A64163" w:rsidRDefault="00A64163"/>
    <w:sectPr w:rsidR="00A6416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5F017A"/>
    <w:multiLevelType w:val="hybridMultilevel"/>
    <w:tmpl w:val="2F66A26A"/>
    <w:lvl w:ilvl="0" w:tplc="EF66CCE6">
      <w:numFmt w:val="bullet"/>
      <w:lvlText w:val="-"/>
      <w:lvlJc w:val="left"/>
      <w:pPr>
        <w:ind w:left="720" w:hanging="360"/>
      </w:pPr>
      <w:rPr>
        <w:rFonts w:ascii="Calibri" w:eastAsiaTheme="minorHAnsi" w:hAnsi="Calibri"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42A61F63"/>
    <w:multiLevelType w:val="hybridMultilevel"/>
    <w:tmpl w:val="E04EA45E"/>
    <w:lvl w:ilvl="0" w:tplc="B3148E06">
      <w:numFmt w:val="bullet"/>
      <w:lvlText w:val="-"/>
      <w:lvlJc w:val="left"/>
      <w:pPr>
        <w:ind w:left="720" w:hanging="360"/>
      </w:pPr>
      <w:rPr>
        <w:rFonts w:ascii="Calibri" w:eastAsiaTheme="minorHAnsi" w:hAnsi="Calibri"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49F27D5D"/>
    <w:multiLevelType w:val="hybridMultilevel"/>
    <w:tmpl w:val="CD1C260A"/>
    <w:lvl w:ilvl="0" w:tplc="25E0809E">
      <w:numFmt w:val="bullet"/>
      <w:lvlText w:val="-"/>
      <w:lvlJc w:val="left"/>
      <w:pPr>
        <w:ind w:left="720" w:hanging="360"/>
      </w:pPr>
      <w:rPr>
        <w:rFonts w:ascii="Calibri" w:eastAsiaTheme="minorHAnsi" w:hAnsi="Calibri"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107E"/>
    <w:rsid w:val="00147A4E"/>
    <w:rsid w:val="001722D4"/>
    <w:rsid w:val="00361BDB"/>
    <w:rsid w:val="00366B78"/>
    <w:rsid w:val="003C6EBB"/>
    <w:rsid w:val="004514BB"/>
    <w:rsid w:val="00600F4B"/>
    <w:rsid w:val="006F6C78"/>
    <w:rsid w:val="0074107E"/>
    <w:rsid w:val="00A64163"/>
    <w:rsid w:val="00AA4974"/>
    <w:rsid w:val="00C658A4"/>
    <w:rsid w:val="00EE4CAC"/>
    <w:rsid w:val="00FC1551"/>
    <w:rsid w:val="00FD3957"/>
    <w:rsid w:val="00FE16B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AEEE1F0-3F1B-40CE-8E46-67E307388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A64163"/>
    <w:pPr>
      <w:ind w:left="720"/>
      <w:contextualSpacing/>
    </w:pPr>
  </w:style>
  <w:style w:type="character" w:styleId="Hyperlnk">
    <w:name w:val="Hyperlink"/>
    <w:basedOn w:val="Standardstycketeckensnitt"/>
    <w:uiPriority w:val="99"/>
    <w:semiHidden/>
    <w:unhideWhenUsed/>
    <w:rsid w:val="00A64163"/>
    <w:rPr>
      <w:color w:val="0000FF"/>
      <w:u w:val="single"/>
    </w:rPr>
  </w:style>
  <w:style w:type="paragraph" w:styleId="Normalwebb">
    <w:name w:val="Normal (Web)"/>
    <w:basedOn w:val="Normal"/>
    <w:uiPriority w:val="99"/>
    <w:semiHidden/>
    <w:unhideWhenUsed/>
    <w:rsid w:val="00A64163"/>
    <w:pPr>
      <w:spacing w:before="100" w:beforeAutospacing="1" w:after="100" w:afterAutospacing="1" w:line="240" w:lineRule="auto"/>
    </w:pPr>
    <w:rPr>
      <w:rFonts w:ascii="Times New Roman" w:eastAsia="Times New Roman" w:hAnsi="Times New Roman" w:cs="Times New Roman"/>
      <w:sz w:val="24"/>
      <w:szCs w:val="24"/>
      <w:lang w:eastAsia="sv-SE"/>
    </w:rPr>
  </w:style>
  <w:style w:type="character" w:styleId="Stark">
    <w:name w:val="Strong"/>
    <w:basedOn w:val="Standardstycketeckensnitt"/>
    <w:uiPriority w:val="22"/>
    <w:qFormat/>
    <w:rsid w:val="00A64163"/>
    <w:rPr>
      <w:b/>
      <w:bCs/>
    </w:rPr>
  </w:style>
  <w:style w:type="paragraph" w:customStyle="1" w:styleId="comment-number">
    <w:name w:val="comment-number"/>
    <w:basedOn w:val="Normal"/>
    <w:rsid w:val="00A64163"/>
    <w:pPr>
      <w:spacing w:before="100" w:beforeAutospacing="1" w:after="100" w:afterAutospacing="1" w:line="240" w:lineRule="auto"/>
    </w:pPr>
    <w:rPr>
      <w:rFonts w:ascii="Times New Roman" w:eastAsia="Times New Roman" w:hAnsi="Times New Roman" w:cs="Times New Roman"/>
      <w:sz w:val="24"/>
      <w:szCs w:val="24"/>
      <w:lang w:eastAsia="sv-SE"/>
    </w:rPr>
  </w:style>
  <w:style w:type="paragraph" w:customStyle="1" w:styleId="entry-categories">
    <w:name w:val="entry-categories"/>
    <w:basedOn w:val="Normal"/>
    <w:rsid w:val="00A64163"/>
    <w:pPr>
      <w:spacing w:before="100" w:beforeAutospacing="1" w:after="100" w:afterAutospacing="1" w:line="240" w:lineRule="auto"/>
    </w:pPr>
    <w:rPr>
      <w:rFonts w:ascii="Times New Roman" w:eastAsia="Times New Roman" w:hAnsi="Times New Roman" w:cs="Times New Roman"/>
      <w:sz w:val="24"/>
      <w:szCs w:val="24"/>
      <w:lang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5583967">
      <w:bodyDiv w:val="1"/>
      <w:marLeft w:val="0"/>
      <w:marRight w:val="0"/>
      <w:marTop w:val="0"/>
      <w:marBottom w:val="0"/>
      <w:divBdr>
        <w:top w:val="none" w:sz="0" w:space="0" w:color="auto"/>
        <w:left w:val="none" w:sz="0" w:space="0" w:color="auto"/>
        <w:bottom w:val="none" w:sz="0" w:space="0" w:color="auto"/>
        <w:right w:val="none" w:sz="0" w:space="0" w:color="auto"/>
      </w:divBdr>
      <w:divsChild>
        <w:div w:id="2130392324">
          <w:marLeft w:val="0"/>
          <w:marRight w:val="0"/>
          <w:marTop w:val="0"/>
          <w:marBottom w:val="0"/>
          <w:divBdr>
            <w:top w:val="none" w:sz="0" w:space="0" w:color="auto"/>
            <w:left w:val="none" w:sz="0" w:space="0" w:color="auto"/>
            <w:bottom w:val="none" w:sz="0" w:space="0" w:color="auto"/>
            <w:right w:val="none" w:sz="0" w:space="0" w:color="auto"/>
          </w:divBdr>
          <w:divsChild>
            <w:div w:id="1395811045">
              <w:marLeft w:val="0"/>
              <w:marRight w:val="0"/>
              <w:marTop w:val="0"/>
              <w:marBottom w:val="0"/>
              <w:divBdr>
                <w:top w:val="none" w:sz="0" w:space="0" w:color="auto"/>
                <w:left w:val="none" w:sz="0" w:space="0" w:color="auto"/>
                <w:bottom w:val="none" w:sz="0" w:space="0" w:color="auto"/>
                <w:right w:val="none" w:sz="0" w:space="0" w:color="auto"/>
              </w:divBdr>
              <w:divsChild>
                <w:div w:id="2130929964">
                  <w:marLeft w:val="0"/>
                  <w:marRight w:val="0"/>
                  <w:marTop w:val="0"/>
                  <w:marBottom w:val="0"/>
                  <w:divBdr>
                    <w:top w:val="none" w:sz="0" w:space="0" w:color="auto"/>
                    <w:left w:val="none" w:sz="0" w:space="0" w:color="auto"/>
                    <w:bottom w:val="none" w:sz="0" w:space="0" w:color="auto"/>
                    <w:right w:val="none" w:sz="0" w:space="0" w:color="auto"/>
                  </w:divBdr>
                  <w:divsChild>
                    <w:div w:id="814833637">
                      <w:marLeft w:val="0"/>
                      <w:marRight w:val="0"/>
                      <w:marTop w:val="0"/>
                      <w:marBottom w:val="0"/>
                      <w:divBdr>
                        <w:top w:val="none" w:sz="0" w:space="0" w:color="auto"/>
                        <w:left w:val="none" w:sz="0" w:space="0" w:color="auto"/>
                        <w:bottom w:val="none" w:sz="0" w:space="0" w:color="auto"/>
                        <w:right w:val="none" w:sz="0" w:space="0" w:color="auto"/>
                      </w:divBdr>
                      <w:divsChild>
                        <w:div w:id="1592665275">
                          <w:marLeft w:val="0"/>
                          <w:marRight w:val="0"/>
                          <w:marTop w:val="0"/>
                          <w:marBottom w:val="0"/>
                          <w:divBdr>
                            <w:top w:val="none" w:sz="0" w:space="0" w:color="auto"/>
                            <w:left w:val="none" w:sz="0" w:space="0" w:color="auto"/>
                            <w:bottom w:val="none" w:sz="0" w:space="0" w:color="auto"/>
                            <w:right w:val="none" w:sz="0" w:space="0" w:color="auto"/>
                          </w:divBdr>
                          <w:divsChild>
                            <w:div w:id="457333018">
                              <w:marLeft w:val="0"/>
                              <w:marRight w:val="0"/>
                              <w:marTop w:val="0"/>
                              <w:marBottom w:val="0"/>
                              <w:divBdr>
                                <w:top w:val="none" w:sz="0" w:space="0" w:color="auto"/>
                                <w:left w:val="none" w:sz="0" w:space="0" w:color="auto"/>
                                <w:bottom w:val="none" w:sz="0" w:space="0" w:color="auto"/>
                                <w:right w:val="none" w:sz="0" w:space="0" w:color="auto"/>
                              </w:divBdr>
                              <w:divsChild>
                                <w:div w:id="450980001">
                                  <w:marLeft w:val="0"/>
                                  <w:marRight w:val="0"/>
                                  <w:marTop w:val="0"/>
                                  <w:marBottom w:val="0"/>
                                  <w:divBdr>
                                    <w:top w:val="none" w:sz="0" w:space="0" w:color="auto"/>
                                    <w:left w:val="none" w:sz="0" w:space="0" w:color="auto"/>
                                    <w:bottom w:val="none" w:sz="0" w:space="0" w:color="auto"/>
                                    <w:right w:val="none" w:sz="0" w:space="0" w:color="auto"/>
                                  </w:divBdr>
                                  <w:divsChild>
                                    <w:div w:id="1428847475">
                                      <w:marLeft w:val="0"/>
                                      <w:marRight w:val="0"/>
                                      <w:marTop w:val="0"/>
                                      <w:marBottom w:val="0"/>
                                      <w:divBdr>
                                        <w:top w:val="none" w:sz="0" w:space="0" w:color="auto"/>
                                        <w:left w:val="none" w:sz="0" w:space="0" w:color="auto"/>
                                        <w:bottom w:val="none" w:sz="0" w:space="0" w:color="auto"/>
                                        <w:right w:val="none" w:sz="0" w:space="0" w:color="auto"/>
                                      </w:divBdr>
                                    </w:div>
                                    <w:div w:id="239145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1</Pages>
  <Words>300</Words>
  <Characters>1592</Characters>
  <Application>Microsoft Office Word</Application>
  <DocSecurity>0</DocSecurity>
  <Lines>13</Lines>
  <Paragraphs>3</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1889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Rydberg</dc:creator>
  <cp:keywords/>
  <dc:description/>
  <cp:lastModifiedBy>Rydberg</cp:lastModifiedBy>
  <cp:revision>11</cp:revision>
  <dcterms:created xsi:type="dcterms:W3CDTF">2016-10-10T14:34:00Z</dcterms:created>
  <dcterms:modified xsi:type="dcterms:W3CDTF">2016-10-13T09:10:00Z</dcterms:modified>
</cp:coreProperties>
</file>